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2C3E50"/>
          <w:sz w:val="24"/>
          <w:szCs w:val="24"/>
          <w:lang w:eastAsia="pl-PL"/>
        </w:rPr>
      </w:pPr>
      <w:r w:rsidRPr="00512086">
        <w:rPr>
          <w:rFonts w:ascii="Helvetica" w:eastAsia="Times New Roman" w:hAnsi="Helvetica" w:cs="Helvetica"/>
          <w:b/>
          <w:color w:val="2C3E50"/>
          <w:sz w:val="24"/>
          <w:szCs w:val="24"/>
          <w:lang w:eastAsia="pl-PL"/>
        </w:rPr>
        <w:t>ABSOLWENCKI START DO KARIERY</w:t>
      </w: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2C3E50"/>
          <w:sz w:val="24"/>
          <w:szCs w:val="24"/>
          <w:lang w:eastAsia="pl-PL"/>
        </w:rPr>
      </w:pP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</w:pP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 xml:space="preserve">Fundacja </w:t>
      </w:r>
      <w:proofErr w:type="spellStart"/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Sustinae</w:t>
      </w:r>
      <w:proofErr w:type="spellEnd"/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 xml:space="preserve"> zaprasza do udziału w programie aktywizacji zawodowej studentów i absolwentów z niepełnosprawnościami „Kwalifikacje-kompetencje-doświadczenie. Absolwencki start do kariery” współ</w:t>
      </w:r>
      <w:r w:rsidRPr="00512086">
        <w:rPr>
          <w:rFonts w:ascii="Helvetica" w:eastAsia="Times New Roman" w:hAnsi="Helvetica" w:cs="Helvetica"/>
          <w:color w:val="2C3E50"/>
          <w:sz w:val="24"/>
          <w:szCs w:val="24"/>
          <w:shd w:val="clear" w:color="auto" w:fill="FFFFFF"/>
          <w:lang w:eastAsia="pl-PL"/>
        </w:rPr>
        <w:t>finansowanym ze środków PFRON.</w:t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 xml:space="preserve"> W ramach projektu oferujemy wsparcie w zdobyciu 4-miesięcznego płatnego stażu dostosowanego do potrzeb i wykształcenia uczestnika.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Wymagania: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- aktualne orzeczenie o niepełnosprawności (z wyłączeniem kategorii 1-U)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- bycie studentem ostatniego roku lub absolwentem do 5 lat od ukończenia studiów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- status osoby niepracującej</w:t>
      </w: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</w:pPr>
      <w:r w:rsidRPr="00512086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>- zamieszkanie w Warszawie lub okolicach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Oferujemy: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 xml:space="preserve">- 4-miesięczny staż, płatny 2900 brutto </w:t>
      </w:r>
      <w:proofErr w:type="spellStart"/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brutto</w:t>
      </w:r>
      <w:proofErr w:type="spellEnd"/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 xml:space="preserve"> miesięcznie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- wsparcie doradcy zawodowego, asysten</w:t>
      </w:r>
      <w:bookmarkStart w:id="0" w:name="_GoBack"/>
      <w:bookmarkEnd w:id="0"/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ta rynku pracy i trenera aktywizacji</w:t>
      </w: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</w:pP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- grupowe warsztaty treningu pracy</w:t>
      </w:r>
      <w:r w:rsidRPr="00512086">
        <w:rPr>
          <w:rFonts w:ascii="Helvetica" w:hAnsi="Helvetica" w:cs="Helvetica"/>
          <w:color w:val="2C3E50"/>
          <w:sz w:val="24"/>
          <w:szCs w:val="24"/>
        </w:rPr>
        <w:br/>
      </w: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- bezpłatny udział w kursach specjalistycznych</w:t>
      </w: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</w:pP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</w:pP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>Projekt trwa do 30.09.2024</w:t>
      </w: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</w:pP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</w:pPr>
      <w:r w:rsidRPr="00512086">
        <w:rPr>
          <w:rFonts w:ascii="Helvetica" w:hAnsi="Helvetica" w:cs="Helvetica"/>
          <w:color w:val="2C3E50"/>
          <w:sz w:val="24"/>
          <w:szCs w:val="24"/>
          <w:shd w:val="clear" w:color="auto" w:fill="FFFFFF"/>
        </w:rPr>
        <w:t xml:space="preserve">Kontakt: </w:t>
      </w: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r w:rsidRPr="00512086"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  <w:t>+48 883 340 211</w:t>
      </w:r>
    </w:p>
    <w:p w:rsidR="00512086" w:rsidRPr="00512086" w:rsidRDefault="00512086" w:rsidP="0051208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C3E50"/>
          <w:sz w:val="24"/>
          <w:szCs w:val="24"/>
          <w:lang w:eastAsia="pl-PL"/>
        </w:rPr>
      </w:pPr>
      <w:hyperlink r:id="rId4" w:history="1">
        <w:r w:rsidRPr="00512086">
          <w:rPr>
            <w:rStyle w:val="Hipercze"/>
            <w:rFonts w:ascii="Helvetica" w:eastAsia="Times New Roman" w:hAnsi="Helvetica" w:cs="Helvetica"/>
            <w:sz w:val="24"/>
            <w:szCs w:val="24"/>
            <w:lang w:eastAsia="pl-PL"/>
          </w:rPr>
          <w:t>wiktoria.luck@fundacjasustinae.org</w:t>
        </w:r>
      </w:hyperlink>
    </w:p>
    <w:p w:rsidR="00512086" w:rsidRPr="00512086" w:rsidRDefault="00512086" w:rsidP="00512086">
      <w:pPr>
        <w:rPr>
          <w:sz w:val="24"/>
          <w:szCs w:val="24"/>
        </w:rPr>
      </w:pPr>
    </w:p>
    <w:p w:rsidR="00DC30A6" w:rsidRPr="00512086" w:rsidRDefault="00DC30A6">
      <w:pPr>
        <w:rPr>
          <w:sz w:val="24"/>
          <w:szCs w:val="24"/>
        </w:rPr>
      </w:pPr>
    </w:p>
    <w:sectPr w:rsidR="00DC30A6" w:rsidRPr="0051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86"/>
    <w:rsid w:val="00512086"/>
    <w:rsid w:val="00DC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5D4A0-4EC1-46FD-83B4-379D027A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0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20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wiktoria.luck@fundacjasustinae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Luck</dc:creator>
  <cp:keywords/>
  <dc:description/>
  <cp:lastModifiedBy>Wiktoria Luck</cp:lastModifiedBy>
  <cp:revision>1</cp:revision>
  <dcterms:created xsi:type="dcterms:W3CDTF">2024-04-05T10:27:00Z</dcterms:created>
  <dcterms:modified xsi:type="dcterms:W3CDTF">2024-04-05T10:28:00Z</dcterms:modified>
</cp:coreProperties>
</file>